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939" w:rsidRPr="00DB136B" w:rsidRDefault="00901939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36B">
        <w:rPr>
          <w:rFonts w:ascii="Times New Roman" w:hAnsi="Times New Roman" w:cs="Times New Roman"/>
          <w:sz w:val="24"/>
          <w:szCs w:val="24"/>
        </w:rPr>
        <w:t>Dropbox Question 7</w:t>
      </w: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36B">
        <w:rPr>
          <w:rFonts w:ascii="Times New Roman" w:hAnsi="Times New Roman" w:cs="Times New Roman"/>
          <w:sz w:val="24"/>
          <w:szCs w:val="24"/>
        </w:rPr>
        <w:t>Name</w:t>
      </w: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36B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DB136B" w:rsidRPr="00DB136B" w:rsidRDefault="00DB136B" w:rsidP="00DB13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136B">
        <w:rPr>
          <w:rFonts w:ascii="Times New Roman" w:hAnsi="Times New Roman" w:cs="Times New Roman"/>
          <w:sz w:val="24"/>
          <w:szCs w:val="24"/>
        </w:rPr>
        <w:t>Date</w:t>
      </w:r>
    </w:p>
    <w:p w:rsidR="00DB136B" w:rsidRDefault="00DB136B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D7DCF" w:rsidRDefault="003D7DCF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agree. Rich people pay their fair share of tax, in the </w:t>
      </w:r>
      <w:r w:rsidR="006E5DBE">
        <w:rPr>
          <w:rFonts w:ascii="Times New Roman" w:hAnsi="Times New Roman" w:cs="Times New Roman"/>
          <w:sz w:val="24"/>
          <w:szCs w:val="24"/>
        </w:rPr>
        <w:t>United States</w:t>
      </w:r>
      <w:r>
        <w:rPr>
          <w:rFonts w:ascii="Times New Roman" w:hAnsi="Times New Roman" w:cs="Times New Roman"/>
          <w:sz w:val="24"/>
          <w:szCs w:val="24"/>
        </w:rPr>
        <w:t xml:space="preserve"> taxation is progressive, these implies that the </w:t>
      </w:r>
      <w:r w:rsidR="006E5DBE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527316">
        <w:rPr>
          <w:rFonts w:ascii="Times New Roman" w:hAnsi="Times New Roman" w:cs="Times New Roman"/>
          <w:sz w:val="24"/>
          <w:szCs w:val="24"/>
        </w:rPr>
        <w:t>ne is earning the more one pays. According to statistics in 2015 the top 10% of earners, those who made more than $</w:t>
      </w:r>
      <w:r w:rsidR="00E36105">
        <w:rPr>
          <w:rFonts w:ascii="Times New Roman" w:hAnsi="Times New Roman" w:cs="Times New Roman"/>
          <w:sz w:val="24"/>
          <w:szCs w:val="24"/>
        </w:rPr>
        <w:t>138,000,</w:t>
      </w:r>
      <w:r w:rsidR="00527316">
        <w:rPr>
          <w:rFonts w:ascii="Times New Roman" w:hAnsi="Times New Roman" w:cs="Times New Roman"/>
          <w:sz w:val="24"/>
          <w:szCs w:val="24"/>
        </w:rPr>
        <w:t xml:space="preserve"> contributed 71% of the </w:t>
      </w:r>
      <w:r w:rsidR="00E36105">
        <w:rPr>
          <w:rFonts w:ascii="Times New Roman" w:hAnsi="Times New Roman" w:cs="Times New Roman"/>
          <w:sz w:val="24"/>
          <w:szCs w:val="24"/>
        </w:rPr>
        <w:t>nation’s</w:t>
      </w:r>
      <w:r w:rsidR="00527316">
        <w:rPr>
          <w:rFonts w:ascii="Times New Roman" w:hAnsi="Times New Roman" w:cs="Times New Roman"/>
          <w:sz w:val="24"/>
          <w:szCs w:val="24"/>
        </w:rPr>
        <w:t xml:space="preserve"> income</w:t>
      </w:r>
      <w:sdt>
        <w:sdtPr>
          <w:rPr>
            <w:rFonts w:ascii="Times New Roman" w:hAnsi="Times New Roman" w:cs="Times New Roman"/>
            <w:sz w:val="24"/>
            <w:szCs w:val="24"/>
          </w:rPr>
          <w:id w:val="2094896067"/>
          <w:citation/>
        </w:sdtPr>
        <w:sdtContent>
          <w:r w:rsidR="0066037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6037D">
            <w:rPr>
              <w:rFonts w:ascii="Times New Roman" w:hAnsi="Times New Roman" w:cs="Times New Roman"/>
              <w:sz w:val="24"/>
              <w:szCs w:val="24"/>
            </w:rPr>
            <w:instrText xml:space="preserve"> CITATION Ali17 \l 1033 </w:instrText>
          </w:r>
          <w:r w:rsidR="0066037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6037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6037D" w:rsidRPr="0066037D">
            <w:rPr>
              <w:rFonts w:ascii="Times New Roman" w:hAnsi="Times New Roman" w:cs="Times New Roman"/>
              <w:noProof/>
              <w:sz w:val="24"/>
              <w:szCs w:val="24"/>
            </w:rPr>
            <w:t>(FleisCher, 2017)</w:t>
          </w:r>
          <w:r w:rsidR="0066037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01D21">
        <w:rPr>
          <w:rFonts w:ascii="Times New Roman" w:hAnsi="Times New Roman" w:cs="Times New Roman"/>
          <w:sz w:val="24"/>
          <w:szCs w:val="24"/>
        </w:rPr>
        <w:t>.</w:t>
      </w:r>
      <w:r w:rsidR="00527316">
        <w:rPr>
          <w:rFonts w:ascii="Times New Roman" w:hAnsi="Times New Roman" w:cs="Times New Roman"/>
          <w:sz w:val="24"/>
          <w:szCs w:val="24"/>
        </w:rPr>
        <w:t xml:space="preserve"> </w:t>
      </w:r>
      <w:r w:rsidR="00E51AE2">
        <w:rPr>
          <w:rFonts w:ascii="Times New Roman" w:hAnsi="Times New Roman" w:cs="Times New Roman"/>
          <w:sz w:val="24"/>
          <w:szCs w:val="24"/>
        </w:rPr>
        <w:t xml:space="preserve">The tax rates vary between 10%-39% for individuals while corporation tax varies 15-35%, and </w:t>
      </w:r>
      <w:r w:rsidR="00915CD7">
        <w:rPr>
          <w:rFonts w:ascii="Times New Roman" w:hAnsi="Times New Roman" w:cs="Times New Roman"/>
          <w:sz w:val="24"/>
          <w:szCs w:val="24"/>
        </w:rPr>
        <w:t xml:space="preserve">a </w:t>
      </w:r>
      <w:r w:rsidR="00E51AE2">
        <w:rPr>
          <w:rFonts w:ascii="Times New Roman" w:hAnsi="Times New Roman" w:cs="Times New Roman"/>
          <w:sz w:val="24"/>
          <w:szCs w:val="24"/>
        </w:rPr>
        <w:t>rate</w:t>
      </w:r>
      <w:r w:rsidR="00915CD7">
        <w:rPr>
          <w:rFonts w:ascii="Times New Roman" w:hAnsi="Times New Roman" w:cs="Times New Roman"/>
          <w:sz w:val="24"/>
          <w:szCs w:val="24"/>
        </w:rPr>
        <w:t xml:space="preserve"> of 34% applies</w:t>
      </w:r>
      <w:r w:rsidR="00116E81">
        <w:rPr>
          <w:rFonts w:ascii="Times New Roman" w:hAnsi="Times New Roman" w:cs="Times New Roman"/>
          <w:sz w:val="24"/>
          <w:szCs w:val="24"/>
        </w:rPr>
        <w:t xml:space="preserve"> to income of</w:t>
      </w:r>
      <w:r w:rsidR="00915CD7">
        <w:rPr>
          <w:rFonts w:ascii="Times New Roman" w:hAnsi="Times New Roman" w:cs="Times New Roman"/>
          <w:sz w:val="24"/>
          <w:szCs w:val="24"/>
        </w:rPr>
        <w:t xml:space="preserve"> $335,000-15,000,000. All this</w:t>
      </w:r>
      <w:r w:rsidR="00D25C42">
        <w:rPr>
          <w:rFonts w:ascii="Times New Roman" w:hAnsi="Times New Roman" w:cs="Times New Roman"/>
          <w:sz w:val="24"/>
          <w:szCs w:val="24"/>
        </w:rPr>
        <w:t xml:space="preserve"> implies that the rich pay most. </w:t>
      </w:r>
      <w:r w:rsidR="00E51A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182" w:rsidRDefault="00F55182" w:rsidP="00F551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sdt>
      <w:sdtPr>
        <w:id w:val="111145805"/>
        <w:bibliography/>
      </w:sdtPr>
      <w:sdtContent>
        <w:p w:rsidR="00F55182" w:rsidRPr="00F55182" w:rsidRDefault="00F55182" w:rsidP="00F55182">
          <w:pPr>
            <w:pStyle w:val="Bibliography"/>
            <w:ind w:left="720" w:hanging="720"/>
            <w:rPr>
              <w:noProof/>
              <w:sz w:val="24"/>
              <w:szCs w:val="24"/>
            </w:rPr>
          </w:pPr>
          <w:r w:rsidRPr="00F55182">
            <w:fldChar w:fldCharType="begin"/>
          </w:r>
          <w:r w:rsidRPr="00F55182">
            <w:instrText xml:space="preserve"> BIBLIOGRAPHY </w:instrText>
          </w:r>
          <w:r w:rsidRPr="00F55182">
            <w:fldChar w:fldCharType="separate"/>
          </w:r>
          <w:r w:rsidRPr="00F55182">
            <w:rPr>
              <w:noProof/>
            </w:rPr>
            <w:t xml:space="preserve">FleisCher, A. (2017, October 26). </w:t>
          </w:r>
          <w:r w:rsidRPr="00F55182">
            <w:rPr>
              <w:iCs/>
              <w:noProof/>
            </w:rPr>
            <w:t>RealClear</w:t>
          </w:r>
          <w:r w:rsidRPr="00F55182">
            <w:rPr>
              <w:noProof/>
            </w:rPr>
            <w:t>. Retrieved from Taxes and the Rich--Yes, They Pay Their Fair Share: https://www.realclearpolitics.com/2017/10/24/taxes_and_the_rich--yes_they_pay_their_fair_share_424656.html</w:t>
          </w:r>
          <w:bookmarkStart w:id="0" w:name="_GoBack"/>
          <w:bookmarkEnd w:id="0"/>
        </w:p>
        <w:p w:rsidR="00F55182" w:rsidRDefault="00F55182" w:rsidP="00F55182">
          <w:pPr>
            <w:ind w:left="720" w:hanging="720"/>
          </w:pPr>
          <w:r w:rsidRPr="00F55182">
            <w:rPr>
              <w:b/>
              <w:bCs/>
              <w:noProof/>
            </w:rPr>
            <w:fldChar w:fldCharType="end"/>
          </w:r>
        </w:p>
      </w:sdtContent>
    </w:sdt>
    <w:p w:rsidR="00F55182" w:rsidRPr="00DB136B" w:rsidRDefault="00F55182" w:rsidP="003D7D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5182" w:rsidRPr="00DB13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W2NDaxNLYwMTIyNTJQ0lEKTi0uzszPAykwrAUAS96nHiwAAAA="/>
  </w:docVars>
  <w:rsids>
    <w:rsidRoot w:val="00DB136B"/>
    <w:rsid w:val="00116E81"/>
    <w:rsid w:val="00201D21"/>
    <w:rsid w:val="003D7DCF"/>
    <w:rsid w:val="00527316"/>
    <w:rsid w:val="0066037D"/>
    <w:rsid w:val="006E5DBE"/>
    <w:rsid w:val="00901939"/>
    <w:rsid w:val="00915CD7"/>
    <w:rsid w:val="00AE0405"/>
    <w:rsid w:val="00D25C42"/>
    <w:rsid w:val="00DB136B"/>
    <w:rsid w:val="00E36105"/>
    <w:rsid w:val="00E51AE2"/>
    <w:rsid w:val="00F5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BB90E0-52BF-4865-AA11-75867F3B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1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1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F55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Ali17</b:Tag>
    <b:SourceType>InternetSite</b:SourceType>
    <b:Guid>{85AF5A21-B59D-4DC8-A72E-B3B9E51315A5}</b:Guid>
    <b:Author>
      <b:Author>
        <b:NameList>
          <b:Person>
            <b:Last>FleisCher</b:Last>
            <b:First>Alice</b:First>
          </b:Person>
        </b:NameList>
      </b:Author>
    </b:Author>
    <b:Title>RealClear</b:Title>
    <b:InternetSiteTitle>Taxes and the Rich--Yes, They Pay Their Fair Share</b:InternetSiteTitle>
    <b:Year>2017</b:Year>
    <b:Month>October</b:Month>
    <b:Day>26</b:Day>
    <b:URL>https://www.realclearpolitics.com/2017/10/24/taxes_and_the_rich--yes_they_pay_their_fair_share_424656.html</b:URL>
    <b:RefOrder>1</b:RefOrder>
  </b:Source>
</b:Sources>
</file>

<file path=customXml/itemProps1.xml><?xml version="1.0" encoding="utf-8"?>
<ds:datastoreItem xmlns:ds="http://schemas.openxmlformats.org/officeDocument/2006/customXml" ds:itemID="{41865EED-75ED-4D1D-A942-898261336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benardnjane@gmail.com</dc:creator>
  <cp:keywords/>
  <dc:description/>
  <cp:lastModifiedBy>benardnjane@gmail.com</cp:lastModifiedBy>
  <cp:revision>34</cp:revision>
  <dcterms:created xsi:type="dcterms:W3CDTF">2019-02-23T11:10:00Z</dcterms:created>
  <dcterms:modified xsi:type="dcterms:W3CDTF">2019-02-23T20:01:00Z</dcterms:modified>
</cp:coreProperties>
</file>